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F4" w:rsidRDefault="00BC5133" w:rsidP="00E662F4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1156970</wp:posOffset>
            </wp:positionH>
            <wp:positionV relativeFrom="paragraph">
              <wp:posOffset>-107315</wp:posOffset>
            </wp:positionV>
            <wp:extent cx="4667250" cy="588010"/>
            <wp:effectExtent l="0" t="0" r="0" b="2540"/>
            <wp:wrapNone/>
            <wp:docPr id="8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2F4" w:rsidRDefault="00E662F4" w:rsidP="00E662F4">
      <w:pPr>
        <w:pStyle w:val="NormalWeb"/>
        <w:spacing w:before="0" w:beforeAutospacing="0" w:after="0" w:afterAutospacing="0"/>
        <w:jc w:val="center"/>
        <w:rPr>
          <w:rFonts w:ascii="Century Gothic" w:hAnsi="Century Gothic" w:cs="ArialMT"/>
          <w:b/>
        </w:rPr>
      </w:pPr>
    </w:p>
    <w:p w:rsidR="00E662F4" w:rsidRDefault="00E662F4" w:rsidP="00E662F4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:rsidR="00E662F4" w:rsidRPr="00DE1CBE" w:rsidRDefault="00E662F4" w:rsidP="00DE1CBE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r>
        <w:rPr>
          <w:rFonts w:ascii="Century Gothic" w:hAnsi="Century Gothic" w:cs="ArialMT"/>
          <w:b/>
          <w:sz w:val="48"/>
          <w:szCs w:val="48"/>
        </w:rPr>
        <w:t>Confidentiality</w:t>
      </w:r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  <w:r>
        <w:rPr>
          <w:rFonts w:ascii="Century Gothic" w:hAnsi="Century Gothic" w:cs="ArialMT"/>
          <w:b/>
          <w:sz w:val="48"/>
          <w:szCs w:val="48"/>
        </w:rPr>
        <w:t xml:space="preserve"> </w:t>
      </w:r>
    </w:p>
    <w:p w:rsidR="00E662F4" w:rsidRDefault="00E662F4" w:rsidP="00E662F4">
      <w:pPr>
        <w:spacing w:line="276" w:lineRule="auto"/>
        <w:jc w:val="center"/>
        <w:rPr>
          <w:rFonts w:ascii="Century Gothic" w:hAnsi="Century Gothic"/>
        </w:rPr>
      </w:pPr>
    </w:p>
    <w:p w:rsidR="00E662F4" w:rsidRPr="00E662F4" w:rsidRDefault="009F144C" w:rsidP="00E662F4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Monitored and updated by:</w:t>
      </w:r>
      <w:r w:rsidR="00E662F4" w:rsidRPr="00807388">
        <w:rPr>
          <w:rFonts w:ascii="Century Gothic" w:hAnsi="Century Gothic"/>
          <w:sz w:val="22"/>
          <w:szCs w:val="22"/>
        </w:rPr>
        <w:t xml:space="preserve"> </w:t>
      </w:r>
      <w:r w:rsidR="00E662F4" w:rsidRPr="00BE3C7A">
        <w:rPr>
          <w:rFonts w:ascii="Century Gothic" w:hAnsi="Century Gothic"/>
          <w:sz w:val="22"/>
          <w:szCs w:val="22"/>
        </w:rPr>
        <w:t xml:space="preserve">Headteacher(s) </w:t>
      </w:r>
    </w:p>
    <w:p w:rsidR="00E662F4" w:rsidRPr="000A6F0A" w:rsidRDefault="00E662F4" w:rsidP="00E662F4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:rsidR="00DE1CBE" w:rsidRDefault="00DE1CBE" w:rsidP="00DE1CBE">
      <w:pPr>
        <w:numPr>
          <w:ilvl w:val="0"/>
          <w:numId w:val="8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Principles and scope</w:t>
      </w:r>
    </w:p>
    <w:p w:rsidR="00BC5133" w:rsidRDefault="00BC5133" w:rsidP="00DE1CBE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59356E" w:rsidRPr="00E662F4" w:rsidRDefault="00E662F4" w:rsidP="00DE1CBE">
      <w:p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59356E" w:rsidRPr="00E662F4">
        <w:rPr>
          <w:rFonts w:ascii="Century Gothic" w:hAnsi="Century Gothic" w:cs="Arial"/>
          <w:sz w:val="22"/>
          <w:szCs w:val="22"/>
        </w:rPr>
        <w:t xml:space="preserve">ll members of the school community </w:t>
      </w:r>
      <w:r w:rsidR="00DE1CBE">
        <w:rPr>
          <w:rFonts w:ascii="Century Gothic" w:hAnsi="Century Gothic" w:cs="Arial"/>
          <w:sz w:val="22"/>
          <w:szCs w:val="22"/>
        </w:rPr>
        <w:t xml:space="preserve">should </w:t>
      </w:r>
      <w:r w:rsidR="0059356E" w:rsidRPr="00E662F4">
        <w:rPr>
          <w:rFonts w:ascii="Century Gothic" w:hAnsi="Century Gothic" w:cs="Arial"/>
          <w:sz w:val="22"/>
          <w:szCs w:val="22"/>
        </w:rPr>
        <w:t xml:space="preserve">understand their respective roles in relation </w:t>
      </w:r>
      <w:r w:rsidR="00DE1CBE">
        <w:rPr>
          <w:rFonts w:ascii="Century Gothic" w:hAnsi="Century Gothic" w:cs="Arial"/>
          <w:sz w:val="22"/>
          <w:szCs w:val="22"/>
        </w:rPr>
        <w:t xml:space="preserve">to confidentiality. </w:t>
      </w:r>
      <w:r w:rsidR="005154F6" w:rsidRPr="00E662F4">
        <w:rPr>
          <w:rFonts w:ascii="Century Gothic" w:hAnsi="Century Gothic" w:cs="Arial"/>
          <w:sz w:val="22"/>
          <w:szCs w:val="22"/>
        </w:rPr>
        <w:t>Th</w:t>
      </w:r>
      <w:r w:rsidR="00EC7E3E" w:rsidRPr="00E662F4">
        <w:rPr>
          <w:rFonts w:ascii="Century Gothic" w:hAnsi="Century Gothic" w:cs="Arial"/>
          <w:sz w:val="22"/>
          <w:szCs w:val="22"/>
        </w:rPr>
        <w:t>is</w:t>
      </w:r>
      <w:r w:rsidR="005154F6" w:rsidRPr="00E662F4">
        <w:rPr>
          <w:rFonts w:ascii="Century Gothic" w:hAnsi="Century Gothic" w:cs="Arial"/>
          <w:sz w:val="22"/>
          <w:szCs w:val="22"/>
        </w:rPr>
        <w:t xml:space="preserve"> policy cover</w:t>
      </w:r>
      <w:r w:rsidR="00117AA2" w:rsidRPr="00E662F4">
        <w:rPr>
          <w:rFonts w:ascii="Century Gothic" w:hAnsi="Century Gothic" w:cs="Arial"/>
          <w:sz w:val="22"/>
          <w:szCs w:val="22"/>
        </w:rPr>
        <w:t>s</w:t>
      </w:r>
      <w:r w:rsidR="005154F6" w:rsidRPr="00E662F4">
        <w:rPr>
          <w:rFonts w:ascii="Century Gothic" w:hAnsi="Century Gothic" w:cs="Arial"/>
          <w:sz w:val="22"/>
          <w:szCs w:val="22"/>
        </w:rPr>
        <w:t xml:space="preserve"> all school activities including lessons, pastoral support, extra-curricular activities and use of services such as school nursing.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5154F6" w:rsidRPr="00E662F4">
        <w:rPr>
          <w:rFonts w:ascii="Century Gothic" w:hAnsi="Century Gothic" w:cs="Arial"/>
          <w:sz w:val="22"/>
          <w:szCs w:val="22"/>
        </w:rPr>
        <w:t>It include</w:t>
      </w:r>
      <w:r w:rsidR="00EC7E3E" w:rsidRPr="00E662F4">
        <w:rPr>
          <w:rFonts w:ascii="Century Gothic" w:hAnsi="Century Gothic" w:cs="Arial"/>
          <w:sz w:val="22"/>
          <w:szCs w:val="22"/>
        </w:rPr>
        <w:t>s</w:t>
      </w:r>
      <w:r w:rsidR="005154F6" w:rsidRPr="00E662F4">
        <w:rPr>
          <w:rFonts w:ascii="Century Gothic" w:hAnsi="Century Gothic" w:cs="Arial"/>
          <w:sz w:val="22"/>
          <w:szCs w:val="22"/>
        </w:rPr>
        <w:t xml:space="preserve"> all members of the school community; pupi</w:t>
      </w:r>
      <w:r w:rsidR="00237780" w:rsidRPr="00E662F4">
        <w:rPr>
          <w:rFonts w:ascii="Century Gothic" w:hAnsi="Century Gothic" w:cs="Arial"/>
          <w:sz w:val="22"/>
          <w:szCs w:val="22"/>
        </w:rPr>
        <w:t>ls, teachers, support staff,</w:t>
      </w:r>
      <w:r w:rsidR="005154F6" w:rsidRPr="00E662F4">
        <w:rPr>
          <w:rFonts w:ascii="Century Gothic" w:hAnsi="Century Gothic" w:cs="Arial"/>
          <w:sz w:val="22"/>
          <w:szCs w:val="22"/>
        </w:rPr>
        <w:t xml:space="preserve"> </w:t>
      </w:r>
      <w:r w:rsidR="00BC5133">
        <w:rPr>
          <w:rFonts w:ascii="Century Gothic" w:hAnsi="Century Gothic" w:cs="Arial"/>
          <w:sz w:val="22"/>
          <w:szCs w:val="22"/>
        </w:rPr>
        <w:t>leaders</w:t>
      </w:r>
      <w:r w:rsidR="005154F6" w:rsidRPr="00E662F4">
        <w:rPr>
          <w:rFonts w:ascii="Century Gothic" w:hAnsi="Century Gothic" w:cs="Arial"/>
          <w:sz w:val="22"/>
          <w:szCs w:val="22"/>
        </w:rPr>
        <w:t>,</w:t>
      </w:r>
      <w:r w:rsidR="00237780" w:rsidRPr="00E662F4">
        <w:rPr>
          <w:rFonts w:ascii="Century Gothic" w:hAnsi="Century Gothic" w:cs="Arial"/>
          <w:sz w:val="22"/>
          <w:szCs w:val="22"/>
        </w:rPr>
        <w:t xml:space="preserve"> governors</w:t>
      </w:r>
      <w:r w:rsidR="005154F6" w:rsidRPr="00E662F4">
        <w:rPr>
          <w:rFonts w:ascii="Century Gothic" w:hAnsi="Century Gothic" w:cs="Arial"/>
          <w:sz w:val="22"/>
          <w:szCs w:val="22"/>
        </w:rPr>
        <w:t xml:space="preserve"> and should reflect the legal rights of parents.</w:t>
      </w:r>
    </w:p>
    <w:p w:rsidR="00117AA2" w:rsidRPr="00DE1CBE" w:rsidRDefault="00117AA2" w:rsidP="00E662F4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:rsidR="00DE1CBE" w:rsidRPr="00DE1CBE" w:rsidRDefault="00DE1CBE" w:rsidP="00DE1CBE">
      <w:pPr>
        <w:pStyle w:val="Heading2"/>
        <w:numPr>
          <w:ilvl w:val="0"/>
          <w:numId w:val="8"/>
        </w:numPr>
        <w:spacing w:line="276" w:lineRule="auto"/>
        <w:rPr>
          <w:rFonts w:ascii="Century Gothic" w:hAnsi="Century Gothic" w:cs="Arial"/>
          <w:b/>
          <w:bCs/>
          <w:sz w:val="22"/>
          <w:szCs w:val="22"/>
          <w:u w:val="none"/>
        </w:rPr>
      </w:pPr>
      <w:r w:rsidRPr="00DE1CBE">
        <w:rPr>
          <w:rFonts w:ascii="Century Gothic" w:hAnsi="Century Gothic" w:cs="Arial"/>
          <w:b/>
          <w:bCs/>
          <w:sz w:val="22"/>
          <w:szCs w:val="22"/>
          <w:u w:val="none"/>
        </w:rPr>
        <w:t>Roles and responsibilities</w:t>
      </w:r>
    </w:p>
    <w:p w:rsidR="00DE1CBE" w:rsidRDefault="00DE1CBE" w:rsidP="00DE1CBE">
      <w:pPr>
        <w:pStyle w:val="Heading2"/>
        <w:spacing w:line="276" w:lineRule="auto"/>
        <w:rPr>
          <w:rFonts w:ascii="Century Gothic" w:hAnsi="Century Gothic" w:cs="Arial"/>
          <w:b/>
          <w:bCs/>
          <w:sz w:val="22"/>
          <w:szCs w:val="22"/>
          <w:u w:val="none"/>
        </w:rPr>
      </w:pPr>
    </w:p>
    <w:p w:rsidR="0059356E" w:rsidRPr="00DE1CBE" w:rsidRDefault="0059356E" w:rsidP="00DE1CBE">
      <w:pPr>
        <w:pStyle w:val="Heading2"/>
        <w:spacing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DE1CBE">
        <w:rPr>
          <w:rFonts w:ascii="Century Gothic" w:hAnsi="Century Gothic" w:cs="Arial"/>
          <w:b/>
          <w:bCs/>
          <w:sz w:val="22"/>
          <w:szCs w:val="22"/>
          <w:u w:val="none"/>
        </w:rPr>
        <w:t>Pupils</w:t>
      </w:r>
      <w:r w:rsidR="00DE1CBE" w:rsidRPr="00DE1CBE">
        <w:rPr>
          <w:rFonts w:ascii="Century Gothic" w:hAnsi="Century Gothic" w:cs="Arial"/>
          <w:b/>
          <w:bCs/>
          <w:sz w:val="22"/>
          <w:szCs w:val="22"/>
          <w:u w:val="none"/>
        </w:rPr>
        <w:t xml:space="preserve">: </w:t>
      </w:r>
      <w:r w:rsidRPr="00DE1CBE">
        <w:rPr>
          <w:rFonts w:ascii="Century Gothic" w:hAnsi="Century Gothic" w:cs="Arial"/>
          <w:sz w:val="22"/>
          <w:szCs w:val="22"/>
          <w:u w:val="none"/>
        </w:rPr>
        <w:t>The school will ensure that pupils: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Know that members of staff cannot offer unconditional confidentiality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Are reassured that their best interests will be maintained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Know that if their confidentiality has to b</w:t>
      </w:r>
      <w:r w:rsidR="00237780" w:rsidRPr="00DE1CBE">
        <w:rPr>
          <w:rFonts w:ascii="Century Gothic" w:hAnsi="Century Gothic" w:cs="Arial"/>
          <w:sz w:val="22"/>
          <w:szCs w:val="22"/>
        </w:rPr>
        <w:t xml:space="preserve">e broken, they will be informed </w:t>
      </w:r>
      <w:r w:rsidRPr="00DE1CBE">
        <w:rPr>
          <w:rFonts w:ascii="Century Gothic" w:hAnsi="Century Gothic" w:cs="Arial"/>
          <w:sz w:val="22"/>
          <w:szCs w:val="22"/>
        </w:rPr>
        <w:t>and then supported as appropriate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Are encouraged to talk to their parents or carers and are provided with support to do so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Are informed of alternative sources of con</w:t>
      </w:r>
      <w:r w:rsidR="00DE1CBE" w:rsidRPr="00DE1CBE">
        <w:rPr>
          <w:rFonts w:ascii="Century Gothic" w:hAnsi="Century Gothic" w:cs="Arial"/>
          <w:sz w:val="22"/>
          <w:szCs w:val="22"/>
        </w:rPr>
        <w:t xml:space="preserve">fidential help, for example </w:t>
      </w:r>
      <w:r w:rsidRPr="00DE1CBE">
        <w:rPr>
          <w:rFonts w:ascii="Century Gothic" w:hAnsi="Century Gothic" w:cs="Arial"/>
          <w:sz w:val="22"/>
          <w:szCs w:val="22"/>
        </w:rPr>
        <w:t xml:space="preserve">school nurse, counsellor, GP or local young </w:t>
      </w:r>
      <w:proofErr w:type="spellStart"/>
      <w:r w:rsidRPr="00DE1CBE">
        <w:rPr>
          <w:rFonts w:ascii="Century Gothic" w:hAnsi="Century Gothic" w:cs="Arial"/>
          <w:sz w:val="22"/>
          <w:szCs w:val="22"/>
        </w:rPr>
        <w:t>persons</w:t>
      </w:r>
      <w:proofErr w:type="spellEnd"/>
      <w:r w:rsidRPr="00DE1CBE">
        <w:rPr>
          <w:rFonts w:ascii="Century Gothic" w:hAnsi="Century Gothic" w:cs="Arial"/>
          <w:sz w:val="22"/>
          <w:szCs w:val="22"/>
        </w:rPr>
        <w:t xml:space="preserve"> advice centre</w:t>
      </w:r>
    </w:p>
    <w:p w:rsidR="0059356E" w:rsidRPr="00DE1CBE" w:rsidRDefault="0059356E" w:rsidP="00E662F4">
      <w:pPr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Are given the opportunity to agree ground rules for lessons where s</w:t>
      </w:r>
      <w:r w:rsidR="00AF2776" w:rsidRPr="00DE1CBE">
        <w:rPr>
          <w:rFonts w:ascii="Century Gothic" w:hAnsi="Century Gothic" w:cs="Arial"/>
          <w:sz w:val="22"/>
          <w:szCs w:val="22"/>
        </w:rPr>
        <w:t>ensitive issues may arise</w:t>
      </w:r>
      <w:r w:rsidR="001B6BBB" w:rsidRPr="00DE1CBE">
        <w:rPr>
          <w:rFonts w:ascii="Century Gothic" w:hAnsi="Century Gothic" w:cs="Arial"/>
          <w:sz w:val="22"/>
          <w:szCs w:val="22"/>
        </w:rPr>
        <w:t xml:space="preserve"> </w:t>
      </w:r>
      <w:r w:rsidR="00DE1CBE" w:rsidRPr="00DE1CBE">
        <w:rPr>
          <w:rFonts w:ascii="Century Gothic" w:hAnsi="Century Gothic" w:cs="Arial"/>
          <w:sz w:val="22"/>
          <w:szCs w:val="22"/>
        </w:rPr>
        <w:t>(</w:t>
      </w:r>
      <w:r w:rsidR="001B6BBB" w:rsidRPr="00DE1CBE">
        <w:rPr>
          <w:rFonts w:ascii="Century Gothic" w:hAnsi="Century Gothic" w:cs="Arial"/>
          <w:sz w:val="22"/>
          <w:szCs w:val="22"/>
        </w:rPr>
        <w:t>e.g. PSCHE, RE, R</w:t>
      </w:r>
      <w:r w:rsidR="00B13420" w:rsidRPr="00DE1CBE">
        <w:rPr>
          <w:rFonts w:ascii="Century Gothic" w:hAnsi="Century Gothic" w:cs="Arial"/>
          <w:sz w:val="22"/>
          <w:szCs w:val="22"/>
        </w:rPr>
        <w:t>S</w:t>
      </w:r>
      <w:r w:rsidR="001B6BBB" w:rsidRPr="00DE1CBE">
        <w:rPr>
          <w:rFonts w:ascii="Century Gothic" w:hAnsi="Century Gothic" w:cs="Arial"/>
          <w:sz w:val="22"/>
          <w:szCs w:val="22"/>
        </w:rPr>
        <w:t>E</w:t>
      </w:r>
      <w:r w:rsidR="00DE1CBE" w:rsidRPr="00DE1CBE">
        <w:rPr>
          <w:rFonts w:ascii="Century Gothic" w:hAnsi="Century Gothic" w:cs="Arial"/>
          <w:sz w:val="22"/>
          <w:szCs w:val="22"/>
        </w:rPr>
        <w:t xml:space="preserve">). </w:t>
      </w:r>
    </w:p>
    <w:p w:rsidR="00DE1CBE" w:rsidRPr="00DE1CBE" w:rsidRDefault="00DE1CBE" w:rsidP="00DE1CBE">
      <w:pPr>
        <w:pStyle w:val="Heading3"/>
        <w:spacing w:line="276" w:lineRule="auto"/>
        <w:rPr>
          <w:rFonts w:ascii="Century Gothic" w:hAnsi="Century Gothic" w:cs="Arial"/>
          <w:sz w:val="22"/>
          <w:szCs w:val="22"/>
          <w:u w:val="none"/>
        </w:rPr>
      </w:pPr>
    </w:p>
    <w:p w:rsidR="0059356E" w:rsidRPr="00DE1CBE" w:rsidRDefault="0059356E" w:rsidP="00DE1CBE">
      <w:pPr>
        <w:pStyle w:val="Heading3"/>
        <w:spacing w:line="276" w:lineRule="auto"/>
        <w:rPr>
          <w:rFonts w:ascii="Century Gothic" w:hAnsi="Century Gothic" w:cs="Arial"/>
          <w:sz w:val="22"/>
          <w:szCs w:val="22"/>
          <w:u w:val="none"/>
        </w:rPr>
      </w:pPr>
      <w:r w:rsidRPr="00DE1CBE">
        <w:rPr>
          <w:rFonts w:ascii="Century Gothic" w:hAnsi="Century Gothic" w:cs="Arial"/>
          <w:sz w:val="22"/>
          <w:szCs w:val="22"/>
          <w:u w:val="none"/>
        </w:rPr>
        <w:t>Parents /Carers</w:t>
      </w:r>
      <w:r w:rsidR="00DE1CBE" w:rsidRPr="00DE1CBE">
        <w:rPr>
          <w:rFonts w:ascii="Century Gothic" w:hAnsi="Century Gothic" w:cs="Arial"/>
          <w:sz w:val="22"/>
          <w:szCs w:val="22"/>
          <w:u w:val="none"/>
        </w:rPr>
        <w:t xml:space="preserve">: </w:t>
      </w:r>
      <w:r w:rsidRPr="00DE1CBE">
        <w:rPr>
          <w:rFonts w:ascii="Century Gothic" w:hAnsi="Century Gothic" w:cs="Arial"/>
          <w:b w:val="0"/>
          <w:sz w:val="22"/>
          <w:szCs w:val="22"/>
          <w:u w:val="none"/>
        </w:rPr>
        <w:t>The school will ensure that parents /carers:</w:t>
      </w:r>
    </w:p>
    <w:p w:rsidR="0059356E" w:rsidRPr="00DE1CBE" w:rsidRDefault="00DE1CBE" w:rsidP="00E662F4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Understand the school</w:t>
      </w:r>
      <w:r w:rsidR="0059356E" w:rsidRPr="00DE1CBE">
        <w:rPr>
          <w:rFonts w:ascii="Century Gothic" w:hAnsi="Century Gothic" w:cs="Arial"/>
          <w:sz w:val="22"/>
          <w:szCs w:val="22"/>
        </w:rPr>
        <w:t xml:space="preserve"> policy in relation to confidentiality</w:t>
      </w:r>
    </w:p>
    <w:p w:rsidR="0059356E" w:rsidRPr="00DE1CBE" w:rsidRDefault="0059356E" w:rsidP="00E662F4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Are encouraged to talk to their children</w:t>
      </w:r>
      <w:r w:rsidR="00DE1CBE" w:rsidRPr="00DE1CBE">
        <w:rPr>
          <w:rFonts w:ascii="Century Gothic" w:hAnsi="Century Gothic" w:cs="Arial"/>
          <w:sz w:val="22"/>
          <w:szCs w:val="22"/>
        </w:rPr>
        <w:t>,</w:t>
      </w:r>
      <w:r w:rsidRPr="00DE1CBE">
        <w:rPr>
          <w:rFonts w:ascii="Century Gothic" w:hAnsi="Century Gothic" w:cs="Arial"/>
          <w:sz w:val="22"/>
          <w:szCs w:val="22"/>
        </w:rPr>
        <w:t xml:space="preserve"> and opportunities to support them in this are built into the school</w:t>
      </w:r>
      <w:r w:rsidR="00DE1CBE" w:rsidRPr="00DE1CBE">
        <w:rPr>
          <w:rFonts w:ascii="Century Gothic" w:hAnsi="Century Gothic" w:cs="Arial"/>
          <w:sz w:val="22"/>
          <w:szCs w:val="22"/>
        </w:rPr>
        <w:t>’s communications.</w:t>
      </w:r>
    </w:p>
    <w:p w:rsidR="00DE1CBE" w:rsidRPr="00DE1CBE" w:rsidRDefault="00DE1CBE" w:rsidP="00DE1CBE">
      <w:pPr>
        <w:pStyle w:val="Heading2"/>
        <w:spacing w:line="276" w:lineRule="auto"/>
        <w:rPr>
          <w:rFonts w:ascii="Century Gothic" w:hAnsi="Century Gothic" w:cs="Arial"/>
          <w:b/>
          <w:bCs/>
          <w:sz w:val="22"/>
          <w:szCs w:val="22"/>
          <w:u w:val="none"/>
        </w:rPr>
      </w:pPr>
    </w:p>
    <w:p w:rsidR="0059356E" w:rsidRPr="00DE1CBE" w:rsidRDefault="0059356E" w:rsidP="00DE1CBE">
      <w:pPr>
        <w:pStyle w:val="Heading2"/>
        <w:spacing w:line="276" w:lineRule="auto"/>
        <w:rPr>
          <w:rFonts w:ascii="Century Gothic" w:hAnsi="Century Gothic" w:cs="Arial"/>
          <w:b/>
          <w:bCs/>
          <w:sz w:val="22"/>
          <w:szCs w:val="22"/>
          <w:u w:val="none"/>
        </w:rPr>
      </w:pPr>
      <w:r w:rsidRPr="00DE1CBE">
        <w:rPr>
          <w:rFonts w:ascii="Century Gothic" w:hAnsi="Century Gothic" w:cs="Arial"/>
          <w:b/>
          <w:bCs/>
          <w:sz w:val="22"/>
          <w:szCs w:val="22"/>
          <w:u w:val="none"/>
        </w:rPr>
        <w:t>Staff</w:t>
      </w:r>
      <w:r w:rsidR="00DE1CBE" w:rsidRPr="00DE1CBE">
        <w:rPr>
          <w:rFonts w:ascii="Century Gothic" w:hAnsi="Century Gothic" w:cs="Arial"/>
          <w:b/>
          <w:bCs/>
          <w:sz w:val="22"/>
          <w:szCs w:val="22"/>
          <w:u w:val="none"/>
        </w:rPr>
        <w:t xml:space="preserve">: </w:t>
      </w:r>
      <w:r w:rsidR="00DE1CBE" w:rsidRPr="00DE1CBE">
        <w:rPr>
          <w:rFonts w:ascii="Century Gothic" w:hAnsi="Century Gothic" w:cs="Arial"/>
          <w:sz w:val="22"/>
          <w:szCs w:val="22"/>
          <w:u w:val="none"/>
        </w:rPr>
        <w:t>All members of staff</w:t>
      </w:r>
      <w:r w:rsidRPr="00DE1CBE">
        <w:rPr>
          <w:rFonts w:ascii="Century Gothic" w:hAnsi="Century Gothic" w:cs="Arial"/>
          <w:sz w:val="22"/>
          <w:szCs w:val="22"/>
          <w:u w:val="none"/>
        </w:rPr>
        <w:t>:</w:t>
      </w:r>
    </w:p>
    <w:p w:rsidR="0059356E" w:rsidRPr="00DE1CBE" w:rsidRDefault="00DE1CBE" w:rsidP="00E662F4">
      <w:pPr>
        <w:numPr>
          <w:ilvl w:val="0"/>
          <w:numId w:val="3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Understand t</w:t>
      </w:r>
      <w:r w:rsidR="0059356E" w:rsidRPr="00DE1CBE">
        <w:rPr>
          <w:rFonts w:ascii="Century Gothic" w:hAnsi="Century Gothic" w:cs="Arial"/>
          <w:sz w:val="22"/>
          <w:szCs w:val="22"/>
        </w:rPr>
        <w:t>he school</w:t>
      </w:r>
      <w:r w:rsidR="00237780" w:rsidRPr="00DE1CBE">
        <w:rPr>
          <w:rFonts w:ascii="Century Gothic" w:hAnsi="Century Gothic" w:cs="Arial"/>
          <w:sz w:val="22"/>
          <w:szCs w:val="22"/>
        </w:rPr>
        <w:t>’</w:t>
      </w:r>
      <w:r w:rsidR="0059356E" w:rsidRPr="00DE1CBE">
        <w:rPr>
          <w:rFonts w:ascii="Century Gothic" w:hAnsi="Century Gothic" w:cs="Arial"/>
          <w:sz w:val="22"/>
          <w:szCs w:val="22"/>
        </w:rPr>
        <w:t>s policy in relation to confidentiality</w:t>
      </w:r>
    </w:p>
    <w:p w:rsidR="00DE1CBE" w:rsidRPr="00DE1CBE" w:rsidRDefault="00DE1CBE" w:rsidP="00DE1CBE">
      <w:pPr>
        <w:numPr>
          <w:ilvl w:val="0"/>
          <w:numId w:val="3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Understand the boundaries agreed by the school in relation to sensitive issues</w:t>
      </w:r>
    </w:p>
    <w:p w:rsidR="00DE1CBE" w:rsidRPr="00DE1CBE" w:rsidRDefault="00DE1CBE" w:rsidP="00DE1CBE">
      <w:pPr>
        <w:numPr>
          <w:ilvl w:val="0"/>
          <w:numId w:val="3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Know that they cannot offer unconditional confidentiality to pupils</w:t>
      </w:r>
    </w:p>
    <w:p w:rsidR="00DE1CBE" w:rsidRPr="00DE1CBE" w:rsidRDefault="00DE1CBE" w:rsidP="00DE1CBE">
      <w:pPr>
        <w:numPr>
          <w:ilvl w:val="0"/>
          <w:numId w:val="3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DE1CBE">
        <w:rPr>
          <w:rFonts w:ascii="Century Gothic" w:hAnsi="Century Gothic" w:cs="Arial"/>
          <w:sz w:val="22"/>
          <w:szCs w:val="22"/>
        </w:rPr>
        <w:t>Know and follow t</w:t>
      </w:r>
      <w:r w:rsidR="0059356E" w:rsidRPr="00DE1CBE">
        <w:rPr>
          <w:rFonts w:ascii="Century Gothic" w:hAnsi="Century Gothic" w:cs="Arial"/>
          <w:sz w:val="22"/>
          <w:szCs w:val="22"/>
        </w:rPr>
        <w:t>he procedure for recording and reporting disclosure</w:t>
      </w:r>
      <w:r w:rsidRPr="00DE1CBE">
        <w:rPr>
          <w:rFonts w:ascii="Century Gothic" w:hAnsi="Century Gothic" w:cs="Arial"/>
          <w:sz w:val="22"/>
          <w:szCs w:val="22"/>
        </w:rPr>
        <w:t>s</w:t>
      </w:r>
      <w:r w:rsidR="00BC5133">
        <w:rPr>
          <w:rFonts w:ascii="Century Gothic" w:hAnsi="Century Gothic" w:cs="Arial"/>
          <w:sz w:val="22"/>
          <w:szCs w:val="22"/>
        </w:rPr>
        <w:t>.</w:t>
      </w:r>
    </w:p>
    <w:p w:rsidR="00DE1CBE" w:rsidRPr="00DE1CBE" w:rsidRDefault="00DE1CBE" w:rsidP="00DE1CBE">
      <w:pPr>
        <w:spacing w:line="276" w:lineRule="auto"/>
        <w:ind w:left="720"/>
        <w:rPr>
          <w:rFonts w:ascii="Century Gothic" w:hAnsi="Century Gothic" w:cs="Arial"/>
          <w:sz w:val="22"/>
          <w:szCs w:val="22"/>
        </w:rPr>
      </w:pPr>
    </w:p>
    <w:p w:rsidR="0059356E" w:rsidRPr="00DE1CBE" w:rsidRDefault="00DE1CBE" w:rsidP="00DE1CBE">
      <w:pPr>
        <w:pStyle w:val="Heading4"/>
        <w:spacing w:line="276" w:lineRule="auto"/>
        <w:rPr>
          <w:rFonts w:ascii="Century Gothic" w:hAnsi="Century Gothic" w:cs="Arial"/>
          <w:b w:val="0"/>
          <w:sz w:val="22"/>
          <w:szCs w:val="22"/>
          <w:u w:val="none"/>
        </w:rPr>
      </w:pPr>
      <w:r w:rsidRPr="00DE1CBE">
        <w:rPr>
          <w:rFonts w:ascii="Century Gothic" w:hAnsi="Century Gothic" w:cs="Arial"/>
          <w:sz w:val="22"/>
          <w:szCs w:val="22"/>
          <w:u w:val="none"/>
        </w:rPr>
        <w:t>Headteacher and local governing body (LGB):</w:t>
      </w:r>
      <w:r w:rsidRPr="00DE1CBE">
        <w:rPr>
          <w:rFonts w:ascii="Century Gothic" w:hAnsi="Century Gothic" w:cs="Arial"/>
          <w:b w:val="0"/>
          <w:sz w:val="22"/>
          <w:szCs w:val="22"/>
          <w:u w:val="none"/>
        </w:rPr>
        <w:t xml:space="preserve"> </w:t>
      </w:r>
      <w:r w:rsidR="0059356E" w:rsidRPr="00DE1CBE">
        <w:rPr>
          <w:rFonts w:ascii="Century Gothic" w:hAnsi="Century Gothic" w:cs="Arial"/>
          <w:b w:val="0"/>
          <w:sz w:val="22"/>
          <w:szCs w:val="22"/>
          <w:u w:val="none"/>
        </w:rPr>
        <w:t xml:space="preserve">The </w:t>
      </w:r>
      <w:r>
        <w:rPr>
          <w:rFonts w:ascii="Century Gothic" w:hAnsi="Century Gothic" w:cs="Arial"/>
          <w:b w:val="0"/>
          <w:sz w:val="22"/>
          <w:szCs w:val="22"/>
          <w:u w:val="none"/>
        </w:rPr>
        <w:t>h</w:t>
      </w:r>
      <w:r w:rsidR="00AF2776" w:rsidRPr="00DE1CBE">
        <w:rPr>
          <w:rFonts w:ascii="Century Gothic" w:hAnsi="Century Gothic" w:cs="Arial"/>
          <w:b w:val="0"/>
          <w:sz w:val="22"/>
          <w:szCs w:val="22"/>
          <w:u w:val="none"/>
        </w:rPr>
        <w:t>eadteacher</w:t>
      </w:r>
      <w:r w:rsidR="0059356E" w:rsidRPr="00DE1CBE">
        <w:rPr>
          <w:rFonts w:ascii="Century Gothic" w:hAnsi="Century Gothic" w:cs="Arial"/>
          <w:b w:val="0"/>
          <w:sz w:val="22"/>
          <w:szCs w:val="22"/>
          <w:u w:val="none"/>
        </w:rPr>
        <w:t xml:space="preserve"> and </w:t>
      </w:r>
      <w:r>
        <w:rPr>
          <w:rFonts w:ascii="Century Gothic" w:hAnsi="Century Gothic" w:cs="Arial"/>
          <w:b w:val="0"/>
          <w:sz w:val="22"/>
          <w:szCs w:val="22"/>
          <w:u w:val="none"/>
        </w:rPr>
        <w:t>LGB</w:t>
      </w:r>
      <w:r w:rsidR="0059356E" w:rsidRPr="00DE1CBE">
        <w:rPr>
          <w:rFonts w:ascii="Century Gothic" w:hAnsi="Century Gothic" w:cs="Arial"/>
          <w:b w:val="0"/>
          <w:sz w:val="22"/>
          <w:szCs w:val="22"/>
          <w:u w:val="none"/>
        </w:rPr>
        <w:t xml:space="preserve"> should monitor</w:t>
      </w:r>
      <w:r w:rsidR="00EC7E3E" w:rsidRPr="00DE1CBE">
        <w:rPr>
          <w:rFonts w:ascii="Century Gothic" w:hAnsi="Century Gothic" w:cs="Arial"/>
          <w:b w:val="0"/>
          <w:sz w:val="22"/>
          <w:szCs w:val="22"/>
          <w:u w:val="none"/>
        </w:rPr>
        <w:t>:</w:t>
      </w:r>
    </w:p>
    <w:p w:rsidR="0059356E" w:rsidRPr="00E662F4" w:rsidRDefault="0059356E" w:rsidP="00E662F4">
      <w:pPr>
        <w:numPr>
          <w:ilvl w:val="0"/>
          <w:numId w:val="4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E662F4">
        <w:rPr>
          <w:rFonts w:ascii="Century Gothic" w:hAnsi="Century Gothic" w:cs="Arial"/>
          <w:sz w:val="22"/>
          <w:szCs w:val="22"/>
        </w:rPr>
        <w:t>Disclosures to staff within the agreed boundaries in the school</w:t>
      </w:r>
    </w:p>
    <w:p w:rsidR="00BC5133" w:rsidRDefault="0059356E" w:rsidP="00BC5133">
      <w:pPr>
        <w:numPr>
          <w:ilvl w:val="0"/>
          <w:numId w:val="4"/>
        </w:numPr>
        <w:spacing w:line="276" w:lineRule="auto"/>
        <w:rPr>
          <w:rFonts w:ascii="Century Gothic" w:hAnsi="Century Gothic" w:cs="Arial"/>
          <w:sz w:val="22"/>
          <w:szCs w:val="22"/>
        </w:rPr>
      </w:pPr>
      <w:r w:rsidRPr="00E662F4">
        <w:rPr>
          <w:rFonts w:ascii="Century Gothic" w:hAnsi="Century Gothic" w:cs="Arial"/>
          <w:sz w:val="22"/>
          <w:szCs w:val="22"/>
        </w:rPr>
        <w:t xml:space="preserve">The </w:t>
      </w:r>
      <w:proofErr w:type="gramStart"/>
      <w:r w:rsidRPr="00E662F4">
        <w:rPr>
          <w:rFonts w:ascii="Century Gothic" w:hAnsi="Century Gothic" w:cs="Arial"/>
          <w:sz w:val="22"/>
          <w:szCs w:val="22"/>
        </w:rPr>
        <w:t xml:space="preserve">consistency in implementation of </w:t>
      </w:r>
      <w:r w:rsidR="009D58ED" w:rsidRPr="00E662F4">
        <w:rPr>
          <w:rFonts w:ascii="Century Gothic" w:hAnsi="Century Gothic" w:cs="Arial"/>
          <w:sz w:val="22"/>
          <w:szCs w:val="22"/>
        </w:rPr>
        <w:t xml:space="preserve">the policy, ensuring boundaries </w:t>
      </w:r>
      <w:r w:rsidRPr="00E662F4">
        <w:rPr>
          <w:rFonts w:ascii="Century Gothic" w:hAnsi="Century Gothic" w:cs="Arial"/>
          <w:sz w:val="22"/>
          <w:szCs w:val="22"/>
        </w:rPr>
        <w:t>are</w:t>
      </w:r>
      <w:proofErr w:type="gramEnd"/>
      <w:r w:rsidRPr="00E662F4">
        <w:rPr>
          <w:rFonts w:ascii="Century Gothic" w:hAnsi="Century Gothic" w:cs="Arial"/>
          <w:sz w:val="22"/>
          <w:szCs w:val="22"/>
        </w:rPr>
        <w:t xml:space="preserve"> not being overstepped and that new staff receive information about this policy in their induction.</w:t>
      </w:r>
    </w:p>
    <w:p w:rsidR="00BC5133" w:rsidRPr="00BC5133" w:rsidRDefault="00BC5133" w:rsidP="00BC5133">
      <w:pPr>
        <w:spacing w:line="276" w:lineRule="auto"/>
        <w:ind w:left="720"/>
        <w:rPr>
          <w:rFonts w:ascii="Century Gothic" w:hAnsi="Century Gothic" w:cs="Arial"/>
          <w:sz w:val="22"/>
          <w:szCs w:val="22"/>
        </w:rPr>
      </w:pPr>
    </w:p>
    <w:p w:rsidR="00BC5133" w:rsidRPr="00F06B74" w:rsidRDefault="00BC5133" w:rsidP="00BC5133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  <w:color w:val="0070C0"/>
          <w:sz w:val="22"/>
          <w:szCs w:val="22"/>
        </w:rPr>
      </w:pPr>
      <w:r w:rsidRPr="00F06B74">
        <w:rPr>
          <w:rFonts w:ascii="Century Gothic" w:hAnsi="Century Gothic" w:cs="ArialMT"/>
          <w:b/>
          <w:color w:val="0070C0"/>
          <w:sz w:val="22"/>
          <w:szCs w:val="22"/>
        </w:rPr>
        <w:t>Related policies</w:t>
      </w:r>
      <w:r>
        <w:rPr>
          <w:rFonts w:ascii="Century Gothic" w:hAnsi="Century Gothic" w:cs="ArialMT"/>
          <w:b/>
          <w:color w:val="0070C0"/>
          <w:sz w:val="22"/>
          <w:szCs w:val="22"/>
        </w:rPr>
        <w:t xml:space="preserve"> and procedures</w:t>
      </w:r>
      <w:r w:rsidRPr="00F06B74">
        <w:rPr>
          <w:rFonts w:ascii="Century Gothic" w:hAnsi="Century Gothic" w:cs="ArialMT"/>
          <w:b/>
          <w:color w:val="0070C0"/>
          <w:sz w:val="22"/>
          <w:szCs w:val="22"/>
        </w:rPr>
        <w:t>:</w:t>
      </w:r>
    </w:p>
    <w:p w:rsidR="0059356E" w:rsidRPr="00BC5133" w:rsidRDefault="00BC5133" w:rsidP="00E662F4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rPr>
          <w:rFonts w:ascii="Century Gothic" w:hAnsi="Century Gothic" w:cs="ArialMT"/>
          <w:i/>
          <w:sz w:val="22"/>
          <w:szCs w:val="22"/>
        </w:rPr>
      </w:pPr>
      <w:r w:rsidRPr="00FB3C25">
        <w:rPr>
          <w:rFonts w:ascii="Century Gothic" w:hAnsi="Century Gothic" w:cs="ArialMT"/>
          <w:i/>
          <w:sz w:val="22"/>
          <w:szCs w:val="22"/>
        </w:rPr>
        <w:t>Q1E Child Protection and Safeguarding Policy</w:t>
      </w: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10149205</wp:posOffset>
            </wp:positionV>
            <wp:extent cx="2305685" cy="301625"/>
            <wp:effectExtent l="0" t="0" r="0" b="3175"/>
            <wp:wrapNone/>
            <wp:docPr id="7" name="Picture 294" descr="G:\john\MAT\MAT templates and logos\Q1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G:\john\MAT\MAT templates and logos\Q1E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10149205</wp:posOffset>
            </wp:positionV>
            <wp:extent cx="2305685" cy="301625"/>
            <wp:effectExtent l="0" t="0" r="0" b="3175"/>
            <wp:wrapNone/>
            <wp:docPr id="6" name="Picture 294" descr="G:\john\MAT\MAT templates and logos\Q1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G:\john\MAT\MAT templates and logos\Q1E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56E" w:rsidRPr="00BC5133" w:rsidSect="00BC5133">
      <w:footerReference w:type="even" r:id="rId10"/>
      <w:footerReference w:type="default" r:id="rId11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EC" w:rsidRDefault="00C75FEC">
      <w:r>
        <w:separator/>
      </w:r>
    </w:p>
  </w:endnote>
  <w:endnote w:type="continuationSeparator" w:id="0">
    <w:p w:rsidR="00C75FEC" w:rsidRDefault="00C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90" w:rsidRDefault="00261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1E90" w:rsidRDefault="00261E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33" w:rsidRPr="00BC5133" w:rsidRDefault="00BC5133">
    <w:pPr>
      <w:pStyle w:val="Footer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val="fr-FR"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2103120</wp:posOffset>
          </wp:positionH>
          <wp:positionV relativeFrom="paragraph">
            <wp:posOffset>-10795</wp:posOffset>
          </wp:positionV>
          <wp:extent cx="2787650" cy="359410"/>
          <wp:effectExtent l="0" t="0" r="0" b="2540"/>
          <wp:wrapNone/>
          <wp:docPr id="5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20"/>
        <w:szCs w:val="20"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2709545</wp:posOffset>
          </wp:positionH>
          <wp:positionV relativeFrom="paragraph">
            <wp:posOffset>10149205</wp:posOffset>
          </wp:positionV>
          <wp:extent cx="2305685" cy="301625"/>
          <wp:effectExtent l="0" t="0" r="0" b="3175"/>
          <wp:wrapNone/>
          <wp:docPr id="4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133">
      <w:rPr>
        <w:rFonts w:ascii="Century Gothic" w:hAnsi="Century Gothic"/>
        <w:sz w:val="20"/>
        <w:szCs w:val="20"/>
      </w:rPr>
      <w:fldChar w:fldCharType="begin"/>
    </w:r>
    <w:r w:rsidRPr="00BC5133">
      <w:rPr>
        <w:rFonts w:ascii="Century Gothic" w:hAnsi="Century Gothic"/>
        <w:sz w:val="20"/>
        <w:szCs w:val="20"/>
      </w:rPr>
      <w:instrText xml:space="preserve"> PAGE   \* MERGEFORMAT </w:instrText>
    </w:r>
    <w:r w:rsidRPr="00BC5133">
      <w:rPr>
        <w:rFonts w:ascii="Century Gothic" w:hAnsi="Century Gothic"/>
        <w:sz w:val="20"/>
        <w:szCs w:val="20"/>
      </w:rPr>
      <w:fldChar w:fldCharType="separate"/>
    </w:r>
    <w:r w:rsidR="009F144C">
      <w:rPr>
        <w:rFonts w:ascii="Century Gothic" w:hAnsi="Century Gothic"/>
        <w:noProof/>
        <w:sz w:val="20"/>
        <w:szCs w:val="20"/>
      </w:rPr>
      <w:t>1</w:t>
    </w:r>
    <w:r w:rsidRPr="00BC5133">
      <w:rPr>
        <w:rFonts w:ascii="Century Gothic" w:hAnsi="Century Gothic"/>
        <w:noProof/>
        <w:sz w:val="20"/>
        <w:szCs w:val="20"/>
      </w:rPr>
      <w:fldChar w:fldCharType="end"/>
    </w:r>
  </w:p>
  <w:p w:rsidR="00261E90" w:rsidRDefault="00BC5133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2709545</wp:posOffset>
          </wp:positionH>
          <wp:positionV relativeFrom="paragraph">
            <wp:posOffset>10149205</wp:posOffset>
          </wp:positionV>
          <wp:extent cx="2305685" cy="301625"/>
          <wp:effectExtent l="0" t="0" r="0" b="3175"/>
          <wp:wrapNone/>
          <wp:docPr id="1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2709545</wp:posOffset>
          </wp:positionH>
          <wp:positionV relativeFrom="paragraph">
            <wp:posOffset>10149205</wp:posOffset>
          </wp:positionV>
          <wp:extent cx="2305685" cy="301625"/>
          <wp:effectExtent l="0" t="0" r="0" b="3175"/>
          <wp:wrapNone/>
          <wp:docPr id="3" name="Picture 294" descr="G:\john\MAT\MAT templates and logos\Q1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4" descr="G:\john\MAT\MAT templates and logos\Q1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EC" w:rsidRDefault="00C75FEC">
      <w:r>
        <w:separator/>
      </w:r>
    </w:p>
  </w:footnote>
  <w:footnote w:type="continuationSeparator" w:id="0">
    <w:p w:rsidR="00C75FEC" w:rsidRDefault="00C7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801"/>
    <w:multiLevelType w:val="hybridMultilevel"/>
    <w:tmpl w:val="5D16A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C592B"/>
    <w:multiLevelType w:val="hybridMultilevel"/>
    <w:tmpl w:val="393AE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37340"/>
    <w:multiLevelType w:val="multilevel"/>
    <w:tmpl w:val="727698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4E71F60"/>
    <w:multiLevelType w:val="hybridMultilevel"/>
    <w:tmpl w:val="96EC8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7EB7"/>
    <w:multiLevelType w:val="hybridMultilevel"/>
    <w:tmpl w:val="0136A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7E5988"/>
    <w:multiLevelType w:val="hybridMultilevel"/>
    <w:tmpl w:val="0602B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A79B6"/>
    <w:multiLevelType w:val="multilevel"/>
    <w:tmpl w:val="06B6EC1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76334B60"/>
    <w:multiLevelType w:val="hybridMultilevel"/>
    <w:tmpl w:val="EEA4C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AD76F2"/>
    <w:multiLevelType w:val="hybridMultilevel"/>
    <w:tmpl w:val="03F8B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86"/>
    <w:rsid w:val="00117AA2"/>
    <w:rsid w:val="001215D3"/>
    <w:rsid w:val="001B6BBB"/>
    <w:rsid w:val="00237780"/>
    <w:rsid w:val="00261E90"/>
    <w:rsid w:val="00432186"/>
    <w:rsid w:val="00477672"/>
    <w:rsid w:val="005154F6"/>
    <w:rsid w:val="0059356E"/>
    <w:rsid w:val="005D7DCF"/>
    <w:rsid w:val="00771507"/>
    <w:rsid w:val="00792BAD"/>
    <w:rsid w:val="008720DE"/>
    <w:rsid w:val="008B38E3"/>
    <w:rsid w:val="008E224B"/>
    <w:rsid w:val="009C043E"/>
    <w:rsid w:val="009D58ED"/>
    <w:rsid w:val="009F144C"/>
    <w:rsid w:val="00A26442"/>
    <w:rsid w:val="00AF2776"/>
    <w:rsid w:val="00B13420"/>
    <w:rsid w:val="00BC5133"/>
    <w:rsid w:val="00C263D8"/>
    <w:rsid w:val="00C75FEC"/>
    <w:rsid w:val="00D05C88"/>
    <w:rsid w:val="00DE1CBE"/>
    <w:rsid w:val="00E662F4"/>
    <w:rsid w:val="00EC7E3E"/>
    <w:rsid w:val="00EE362E"/>
    <w:rsid w:val="00EF7DB1"/>
    <w:rsid w:val="00F2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66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662F4"/>
    <w:pPr>
      <w:spacing w:before="100" w:beforeAutospacing="1" w:after="100" w:afterAutospacing="1"/>
    </w:pPr>
    <w:rPr>
      <w:rFonts w:eastAsia="Calibri"/>
      <w:lang w:val="en-US"/>
    </w:rPr>
  </w:style>
  <w:style w:type="paragraph" w:styleId="Header">
    <w:name w:val="header"/>
    <w:basedOn w:val="Normal"/>
    <w:link w:val="HeaderChar"/>
    <w:rsid w:val="00BC51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133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BC5133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E66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662F4"/>
    <w:pPr>
      <w:spacing w:before="100" w:beforeAutospacing="1" w:after="100" w:afterAutospacing="1"/>
    </w:pPr>
    <w:rPr>
      <w:rFonts w:eastAsia="Calibri"/>
      <w:lang w:val="en-US"/>
    </w:rPr>
  </w:style>
  <w:style w:type="paragraph" w:styleId="Header">
    <w:name w:val="header"/>
    <w:basedOn w:val="Normal"/>
    <w:link w:val="HeaderChar"/>
    <w:rsid w:val="00BC51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133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BC513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Policy</vt:lpstr>
    </vt:vector>
  </TitlesOfParts>
  <Company>Wandsworth Borough Council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Policy</dc:title>
  <dc:creator>Colin White</dc:creator>
  <cp:lastModifiedBy>Charlotte Meade</cp:lastModifiedBy>
  <cp:revision>3</cp:revision>
  <cp:lastPrinted>2005-04-04T15:02:00Z</cp:lastPrinted>
  <dcterms:created xsi:type="dcterms:W3CDTF">2021-09-29T15:00:00Z</dcterms:created>
  <dcterms:modified xsi:type="dcterms:W3CDTF">2021-09-30T11:27:00Z</dcterms:modified>
</cp:coreProperties>
</file>